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8D72E" w14:textId="2C512EF3" w:rsidR="00155C21" w:rsidRDefault="006A6382"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السادة / سعيد عبد الله السويدي للمحاماة والاستشارات القانونية </w:t>
      </w:r>
      <w:r>
        <w:rPr>
          <w:rFonts w:ascii="Sakkal Majalla" w:hAnsi="Sakkal Majalla" w:cs="Sakkal Majalla"/>
          <w:b/>
          <w:bCs/>
          <w:sz w:val="32"/>
          <w:szCs w:val="32"/>
          <w:rtl/>
          <w:lang w:bidi="ar-AE"/>
        </w:rPr>
        <w:t>–</w:t>
      </w:r>
      <w:r>
        <w:rPr>
          <w:rFonts w:ascii="Sakkal Majalla" w:hAnsi="Sakkal Majalla" w:cs="Sakkal Majalla" w:hint="cs"/>
          <w:b/>
          <w:bCs/>
          <w:sz w:val="32"/>
          <w:szCs w:val="32"/>
          <w:rtl/>
          <w:lang w:bidi="ar-AE"/>
        </w:rPr>
        <w:t xml:space="preserve"> المحترمين </w:t>
      </w:r>
    </w:p>
    <w:p w14:paraId="5649BF05" w14:textId="769EBDB7" w:rsidR="006A6382" w:rsidRDefault="006A6382"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تحية طيبة .. </w:t>
      </w:r>
    </w:p>
    <w:p w14:paraId="4E1E225C" w14:textId="11C7DE92" w:rsidR="006A6382" w:rsidRDefault="006A6382"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الموضوع : الرأي القانوني في المنازعة التأمينية من السيد محمد</w:t>
      </w:r>
      <w:r w:rsidR="008E624B">
        <w:rPr>
          <w:rFonts w:ascii="Sakkal Majalla" w:hAnsi="Sakkal Majalla" w:cs="Sakkal Majalla" w:hint="cs"/>
          <w:b/>
          <w:bCs/>
          <w:sz w:val="32"/>
          <w:szCs w:val="32"/>
          <w:rtl/>
          <w:lang w:bidi="ar-AE"/>
        </w:rPr>
        <w:t xml:space="preserve"> عبد الرحمن ( </w:t>
      </w:r>
      <w:r w:rsidR="0042118C">
        <w:rPr>
          <w:rFonts w:ascii="Sakkal Majalla" w:hAnsi="Sakkal Majalla" w:cs="Sakkal Majalla" w:hint="cs"/>
          <w:b/>
          <w:bCs/>
          <w:sz w:val="32"/>
          <w:szCs w:val="32"/>
          <w:rtl/>
          <w:lang w:bidi="ar-AE"/>
        </w:rPr>
        <w:t xml:space="preserve">شركة / إم كونسبت للاستشارات الهندسية ) </w:t>
      </w:r>
      <w:r>
        <w:rPr>
          <w:rFonts w:ascii="Sakkal Majalla" w:hAnsi="Sakkal Majalla" w:cs="Sakkal Majalla" w:hint="cs"/>
          <w:b/>
          <w:bCs/>
          <w:sz w:val="32"/>
          <w:szCs w:val="32"/>
          <w:rtl/>
          <w:lang w:bidi="ar-AE"/>
        </w:rPr>
        <w:t xml:space="preserve"> ضد شركة</w:t>
      </w:r>
      <w:r w:rsidR="00587C92">
        <w:rPr>
          <w:rFonts w:ascii="Sakkal Majalla" w:hAnsi="Sakkal Majalla" w:cs="Sakkal Majalla" w:hint="cs"/>
          <w:b/>
          <w:bCs/>
          <w:sz w:val="32"/>
          <w:szCs w:val="32"/>
          <w:rtl/>
          <w:lang w:bidi="ar-AE"/>
        </w:rPr>
        <w:t xml:space="preserve"> الـتأمين / ياس للتكافل . </w:t>
      </w:r>
      <w:r>
        <w:rPr>
          <w:rFonts w:ascii="Sakkal Majalla" w:hAnsi="Sakkal Majalla" w:cs="Sakkal Majalla" w:hint="cs"/>
          <w:b/>
          <w:bCs/>
          <w:sz w:val="32"/>
          <w:szCs w:val="32"/>
          <w:rtl/>
          <w:lang w:bidi="ar-AE"/>
        </w:rPr>
        <w:t xml:space="preserve"> </w:t>
      </w:r>
    </w:p>
    <w:p w14:paraId="3604871C" w14:textId="1428191F" w:rsidR="00A10C5A" w:rsidRPr="00C940D8" w:rsidRDefault="006A6382" w:rsidP="0090722D">
      <w:pPr>
        <w:bidi/>
        <w:jc w:val="both"/>
        <w:rPr>
          <w:rFonts w:ascii="Sakkal Majalla" w:hAnsi="Sakkal Majalla" w:cs="Sakkal Majalla"/>
          <w:b/>
          <w:bCs/>
          <w:sz w:val="32"/>
          <w:szCs w:val="32"/>
          <w:u w:val="single"/>
          <w:rtl/>
          <w:lang w:bidi="ar-AE"/>
        </w:rPr>
      </w:pPr>
      <w:r w:rsidRPr="00C940D8">
        <w:rPr>
          <w:rFonts w:ascii="Sakkal Majalla" w:hAnsi="Sakkal Majalla" w:cs="Sakkal Majalla" w:hint="cs"/>
          <w:b/>
          <w:bCs/>
          <w:sz w:val="32"/>
          <w:szCs w:val="32"/>
          <w:u w:val="single"/>
          <w:rtl/>
          <w:lang w:bidi="ar-AE"/>
        </w:rPr>
        <w:t>أولاً -</w:t>
      </w:r>
      <w:r w:rsidR="00A10C5A" w:rsidRPr="00C940D8">
        <w:rPr>
          <w:rFonts w:ascii="Sakkal Majalla" w:hAnsi="Sakkal Majalla" w:cs="Sakkal Majalla" w:hint="cs"/>
          <w:b/>
          <w:bCs/>
          <w:sz w:val="32"/>
          <w:szCs w:val="32"/>
          <w:u w:val="single"/>
          <w:rtl/>
          <w:lang w:bidi="ar-AE"/>
        </w:rPr>
        <w:t xml:space="preserve">في </w:t>
      </w:r>
      <w:r w:rsidR="00C940D8" w:rsidRPr="00C940D8">
        <w:rPr>
          <w:rFonts w:ascii="Sakkal Majalla" w:hAnsi="Sakkal Majalla" w:cs="Sakkal Majalla" w:hint="cs"/>
          <w:b/>
          <w:bCs/>
          <w:sz w:val="32"/>
          <w:szCs w:val="32"/>
          <w:u w:val="single"/>
          <w:rtl/>
          <w:lang w:bidi="ar-AE"/>
        </w:rPr>
        <w:t>الوقائع:</w:t>
      </w:r>
      <w:r w:rsidR="00A10C5A" w:rsidRPr="00C940D8">
        <w:rPr>
          <w:rFonts w:ascii="Sakkal Majalla" w:hAnsi="Sakkal Majalla" w:cs="Sakkal Majalla" w:hint="cs"/>
          <w:b/>
          <w:bCs/>
          <w:sz w:val="32"/>
          <w:szCs w:val="32"/>
          <w:u w:val="single"/>
          <w:rtl/>
          <w:lang w:bidi="ar-AE"/>
        </w:rPr>
        <w:t xml:space="preserve"> </w:t>
      </w:r>
    </w:p>
    <w:p w14:paraId="308BD244" w14:textId="60FE3EBF" w:rsidR="006A6382" w:rsidRDefault="005968C3"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1-</w:t>
      </w:r>
      <w:r w:rsidR="00F769D0" w:rsidRPr="005968C3">
        <w:rPr>
          <w:rFonts w:ascii="Sakkal Majalla" w:hAnsi="Sakkal Majalla" w:cs="Sakkal Majalla" w:hint="cs"/>
          <w:b/>
          <w:bCs/>
          <w:sz w:val="32"/>
          <w:szCs w:val="32"/>
          <w:rtl/>
          <w:lang w:bidi="ar-AE"/>
        </w:rPr>
        <w:t xml:space="preserve">بتاريخ 02/08/2024 صدر قرار نهائي من الشركة المؤمنة / ياس للتكافل برفض المطالبة التأمينية المقدمة من شركة / إم كونسبيت للاستشارات الهندسية بخصوص </w:t>
      </w:r>
      <w:r w:rsidRPr="005968C3">
        <w:rPr>
          <w:rFonts w:ascii="Sakkal Majalla" w:hAnsi="Sakkal Majalla" w:cs="Sakkal Majalla" w:hint="cs"/>
          <w:b/>
          <w:bCs/>
          <w:sz w:val="32"/>
          <w:szCs w:val="32"/>
          <w:rtl/>
          <w:lang w:bidi="ar-AE"/>
        </w:rPr>
        <w:t xml:space="preserve">الاضرار التي تعرضت لها المركبة نوع دوج رام 1500-2023 لوحة 35810 دبي بتاريخ 16/04/2024 بسبب دخول المركبة في تجمع مياه الأمطار </w:t>
      </w:r>
      <w:r w:rsidR="004B156D">
        <w:rPr>
          <w:rFonts w:ascii="Sakkal Majalla" w:hAnsi="Sakkal Majalla" w:cs="Sakkal Majalla" w:hint="cs"/>
          <w:b/>
          <w:bCs/>
          <w:sz w:val="32"/>
          <w:szCs w:val="32"/>
          <w:rtl/>
          <w:lang w:bidi="ar-AE"/>
        </w:rPr>
        <w:t>في طريق</w:t>
      </w:r>
      <w:r w:rsidRPr="005968C3">
        <w:rPr>
          <w:rFonts w:ascii="Sakkal Majalla" w:hAnsi="Sakkal Majalla" w:cs="Sakkal Majalla" w:hint="cs"/>
          <w:b/>
          <w:bCs/>
          <w:sz w:val="32"/>
          <w:szCs w:val="32"/>
          <w:rtl/>
          <w:lang w:bidi="ar-AE"/>
        </w:rPr>
        <w:t xml:space="preserve"> العوير بدبي وكان سبب رفض </w:t>
      </w:r>
      <w:r w:rsidR="004B156D" w:rsidRPr="005968C3">
        <w:rPr>
          <w:rFonts w:ascii="Sakkal Majalla" w:hAnsi="Sakkal Majalla" w:cs="Sakkal Majalla" w:hint="cs"/>
          <w:b/>
          <w:bCs/>
          <w:sz w:val="32"/>
          <w:szCs w:val="32"/>
          <w:rtl/>
          <w:lang w:bidi="ar-AE"/>
        </w:rPr>
        <w:t>المطالبة:</w:t>
      </w:r>
      <w:r w:rsidRPr="005968C3">
        <w:rPr>
          <w:rFonts w:ascii="Sakkal Majalla" w:hAnsi="Sakkal Majalla" w:cs="Sakkal Majalla" w:hint="cs"/>
          <w:b/>
          <w:bCs/>
          <w:sz w:val="32"/>
          <w:szCs w:val="32"/>
          <w:rtl/>
          <w:lang w:bidi="ar-AE"/>
        </w:rPr>
        <w:t xml:space="preserve"> </w:t>
      </w:r>
    </w:p>
    <w:p w14:paraId="140A1563" w14:textId="3A9D4656" w:rsidR="009E4C1F" w:rsidRDefault="009E4C1F"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تبين لنا انكم ، بصفتكم المؤمن له لم تتخذوا الاحتياطات اللازمة وقدتم المركبة على طرق غارقة بالمياه مما أدى إلى الحاق الضرر بها وبناء على ذلك نرى أن مثل هذه الاضرار مستثناة من نطاق تغطية التأمين استناداً إلى المادة ( 2 ) من الفصل الثالث</w:t>
      </w:r>
      <w:r w:rsidR="00B473B8">
        <w:rPr>
          <w:rFonts w:ascii="Sakkal Majalla" w:hAnsi="Sakkal Majalla" w:cs="Sakkal Majalla" w:hint="cs"/>
          <w:b/>
          <w:bCs/>
          <w:sz w:val="32"/>
          <w:szCs w:val="32"/>
          <w:rtl/>
          <w:lang w:bidi="ar-AE"/>
        </w:rPr>
        <w:t xml:space="preserve"> من وثيقة التأمين الموحدة الصادرة عن مصرف الامارات العربية المتحدة المركزي " </w:t>
      </w:r>
      <w:r w:rsidR="0043151A">
        <w:rPr>
          <w:rFonts w:ascii="Sakkal Majalla" w:hAnsi="Sakkal Majalla" w:cs="Sakkal Majalla" w:hint="cs"/>
          <w:b/>
          <w:bCs/>
          <w:sz w:val="32"/>
          <w:szCs w:val="32"/>
          <w:rtl/>
          <w:lang w:bidi="ar-AE"/>
        </w:rPr>
        <w:t xml:space="preserve">. </w:t>
      </w:r>
    </w:p>
    <w:p w14:paraId="22A44AAA" w14:textId="4E68900B" w:rsidR="0043151A" w:rsidRDefault="0043151A"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2-حيث أن تقرير المعاينة والخبرة الفنية المعد من / لويال للمعاينة وتقدير الأضرار كان مرجحاً للرأي برفض المطالبة سنداً </w:t>
      </w:r>
      <w:r w:rsidR="004C7BDF">
        <w:rPr>
          <w:rFonts w:ascii="Sakkal Majalla" w:hAnsi="Sakkal Majalla" w:cs="Sakkal Majalla" w:hint="cs"/>
          <w:b/>
          <w:bCs/>
          <w:sz w:val="32"/>
          <w:szCs w:val="32"/>
          <w:rtl/>
          <w:lang w:bidi="ar-AE"/>
        </w:rPr>
        <w:t xml:space="preserve">للبند الثاني من وثيقة التأمين أنه يجب على المؤمن له اتخاذ الاحتياطات وعدم قيادة المركبة قبل اصلاح الاعطاب جراء </w:t>
      </w:r>
      <w:r w:rsidR="00441D1F">
        <w:rPr>
          <w:rFonts w:ascii="Sakkal Majalla" w:hAnsi="Sakkal Majalla" w:cs="Sakkal Majalla" w:hint="cs"/>
          <w:b/>
          <w:bCs/>
          <w:sz w:val="32"/>
          <w:szCs w:val="32"/>
          <w:rtl/>
          <w:lang w:bidi="ar-AE"/>
        </w:rPr>
        <w:t>الحادث،</w:t>
      </w:r>
      <w:r w:rsidR="004C7BDF">
        <w:rPr>
          <w:rFonts w:ascii="Sakkal Majalla" w:hAnsi="Sakkal Majalla" w:cs="Sakkal Majalla" w:hint="cs"/>
          <w:b/>
          <w:bCs/>
          <w:sz w:val="32"/>
          <w:szCs w:val="32"/>
          <w:rtl/>
          <w:lang w:bidi="ar-AE"/>
        </w:rPr>
        <w:t xml:space="preserve"> وحيث أقر</w:t>
      </w:r>
      <w:r w:rsidR="00441D1F">
        <w:rPr>
          <w:rFonts w:ascii="Sakkal Majalla" w:hAnsi="Sakkal Majalla" w:cs="Sakkal Majalla" w:hint="cs"/>
          <w:b/>
          <w:bCs/>
          <w:sz w:val="32"/>
          <w:szCs w:val="32"/>
          <w:rtl/>
          <w:lang w:bidi="ar-AE"/>
        </w:rPr>
        <w:t>ّ</w:t>
      </w:r>
      <w:r w:rsidR="004C7BDF">
        <w:rPr>
          <w:rFonts w:ascii="Sakkal Majalla" w:hAnsi="Sakkal Majalla" w:cs="Sakkal Majalla" w:hint="cs"/>
          <w:b/>
          <w:bCs/>
          <w:sz w:val="32"/>
          <w:szCs w:val="32"/>
          <w:rtl/>
          <w:lang w:bidi="ar-AE"/>
        </w:rPr>
        <w:t xml:space="preserve"> المؤمن له أنه كأول تشغيل المركبة فقد انتهت الخبرة أن سبب الاضرار هو محاولة المؤمن له تشغيل المركبة بعد غرقها في مياه الامطار . </w:t>
      </w:r>
      <w:r>
        <w:rPr>
          <w:rFonts w:ascii="Sakkal Majalla" w:hAnsi="Sakkal Majalla" w:cs="Sakkal Majalla" w:hint="cs"/>
          <w:b/>
          <w:bCs/>
          <w:sz w:val="32"/>
          <w:szCs w:val="32"/>
          <w:rtl/>
          <w:lang w:bidi="ar-AE"/>
        </w:rPr>
        <w:t xml:space="preserve"> </w:t>
      </w:r>
    </w:p>
    <w:p w14:paraId="77B00275" w14:textId="748404F9" w:rsidR="00DC5B87" w:rsidRPr="00FC3CF6" w:rsidRDefault="00DC5B87" w:rsidP="0090722D">
      <w:pPr>
        <w:bidi/>
        <w:jc w:val="both"/>
        <w:rPr>
          <w:rFonts w:ascii="Sakkal Majalla" w:hAnsi="Sakkal Majalla" w:cs="Sakkal Majalla"/>
          <w:b/>
          <w:bCs/>
          <w:sz w:val="32"/>
          <w:szCs w:val="32"/>
          <w:u w:val="single"/>
          <w:rtl/>
          <w:lang w:bidi="ar-AE"/>
        </w:rPr>
      </w:pPr>
      <w:r w:rsidRPr="00FC3CF6">
        <w:rPr>
          <w:rFonts w:ascii="Sakkal Majalla" w:hAnsi="Sakkal Majalla" w:cs="Sakkal Majalla" w:hint="cs"/>
          <w:b/>
          <w:bCs/>
          <w:sz w:val="32"/>
          <w:szCs w:val="32"/>
          <w:u w:val="single"/>
          <w:rtl/>
          <w:lang w:bidi="ar-AE"/>
        </w:rPr>
        <w:t xml:space="preserve">ثانياً </w:t>
      </w:r>
      <w:r w:rsidRPr="00FC3CF6">
        <w:rPr>
          <w:rFonts w:ascii="Sakkal Majalla" w:hAnsi="Sakkal Majalla" w:cs="Sakkal Majalla"/>
          <w:b/>
          <w:bCs/>
          <w:sz w:val="32"/>
          <w:szCs w:val="32"/>
          <w:u w:val="single"/>
          <w:rtl/>
          <w:lang w:bidi="ar-AE"/>
        </w:rPr>
        <w:t>–</w:t>
      </w:r>
      <w:r w:rsidRPr="00FC3CF6">
        <w:rPr>
          <w:rFonts w:ascii="Sakkal Majalla" w:hAnsi="Sakkal Majalla" w:cs="Sakkal Majalla" w:hint="cs"/>
          <w:b/>
          <w:bCs/>
          <w:sz w:val="32"/>
          <w:szCs w:val="32"/>
          <w:u w:val="single"/>
          <w:rtl/>
          <w:lang w:bidi="ar-AE"/>
        </w:rPr>
        <w:t xml:space="preserve"> الرأي </w:t>
      </w:r>
      <w:r w:rsidR="00FC3CF6" w:rsidRPr="00FC3CF6">
        <w:rPr>
          <w:rFonts w:ascii="Sakkal Majalla" w:hAnsi="Sakkal Majalla" w:cs="Sakkal Majalla" w:hint="cs"/>
          <w:b/>
          <w:bCs/>
          <w:sz w:val="32"/>
          <w:szCs w:val="32"/>
          <w:u w:val="single"/>
          <w:rtl/>
          <w:lang w:bidi="ar-AE"/>
        </w:rPr>
        <w:t>القانوني:</w:t>
      </w:r>
      <w:r w:rsidRPr="00FC3CF6">
        <w:rPr>
          <w:rFonts w:ascii="Sakkal Majalla" w:hAnsi="Sakkal Majalla" w:cs="Sakkal Majalla" w:hint="cs"/>
          <w:b/>
          <w:bCs/>
          <w:sz w:val="32"/>
          <w:szCs w:val="32"/>
          <w:u w:val="single"/>
          <w:rtl/>
          <w:lang w:bidi="ar-AE"/>
        </w:rPr>
        <w:t xml:space="preserve"> </w:t>
      </w:r>
    </w:p>
    <w:p w14:paraId="6F3481CA" w14:textId="39CE6853" w:rsidR="00DC5B87" w:rsidRDefault="00DC5B87"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1-وفقاً لوثيقة التأمين ووفقاً لتقر ير </w:t>
      </w:r>
      <w:r w:rsidR="00C10EC9">
        <w:rPr>
          <w:rFonts w:ascii="Sakkal Majalla" w:hAnsi="Sakkal Majalla" w:cs="Sakkal Majalla" w:hint="cs"/>
          <w:b/>
          <w:bCs/>
          <w:sz w:val="32"/>
          <w:szCs w:val="32"/>
          <w:rtl/>
          <w:lang w:bidi="ar-AE"/>
        </w:rPr>
        <w:t xml:space="preserve">/ لويال للمعاينة وتقدير الأضرار فإن الأضرار التي لحقت بالمركبة من حيث المبدأ مشمولة بوثيقة </w:t>
      </w:r>
      <w:r w:rsidR="00FC3CF6">
        <w:rPr>
          <w:rFonts w:ascii="Sakkal Majalla" w:hAnsi="Sakkal Majalla" w:cs="Sakkal Majalla" w:hint="cs"/>
          <w:b/>
          <w:bCs/>
          <w:sz w:val="32"/>
          <w:szCs w:val="32"/>
          <w:rtl/>
          <w:lang w:bidi="ar-AE"/>
        </w:rPr>
        <w:t>التأمين.</w:t>
      </w:r>
      <w:r w:rsidR="00C10EC9">
        <w:rPr>
          <w:rFonts w:ascii="Sakkal Majalla" w:hAnsi="Sakkal Majalla" w:cs="Sakkal Majalla" w:hint="cs"/>
          <w:b/>
          <w:bCs/>
          <w:sz w:val="32"/>
          <w:szCs w:val="32"/>
          <w:rtl/>
          <w:lang w:bidi="ar-AE"/>
        </w:rPr>
        <w:t xml:space="preserve"> </w:t>
      </w:r>
    </w:p>
    <w:p w14:paraId="76D113F4" w14:textId="4AEA5CF0" w:rsidR="00C10EC9" w:rsidRDefault="00C10EC9"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2-سبب رفض المطالبة من شركة</w:t>
      </w:r>
      <w:r w:rsidR="00FC3CF6">
        <w:rPr>
          <w:rFonts w:ascii="Sakkal Majalla" w:hAnsi="Sakkal Majalla" w:cs="Sakkal Majalla" w:hint="cs"/>
          <w:b/>
          <w:bCs/>
          <w:sz w:val="32"/>
          <w:szCs w:val="32"/>
          <w:rtl/>
          <w:lang w:bidi="ar-AE"/>
        </w:rPr>
        <w:t xml:space="preserve"> التأمين</w:t>
      </w:r>
      <w:r>
        <w:rPr>
          <w:rFonts w:ascii="Sakkal Majalla" w:hAnsi="Sakkal Majalla" w:cs="Sakkal Majalla" w:hint="cs"/>
          <w:b/>
          <w:bCs/>
          <w:sz w:val="32"/>
          <w:szCs w:val="32"/>
          <w:rtl/>
          <w:lang w:bidi="ar-AE"/>
        </w:rPr>
        <w:t xml:space="preserve"> هو إقرار المؤمن له أنه حاول تشغيل المركبة في اليوم الثاني وقد اعتبر تقرير لويال للمعاينة أن محاولة تشغيل المركبة هو السبب الرئيسي للأضرار التي لحقت بالمحرك </w:t>
      </w:r>
      <w:r w:rsidRPr="00441D1F">
        <w:rPr>
          <w:rFonts w:ascii="Sakkal Majalla" w:hAnsi="Sakkal Majalla" w:cs="Sakkal Majalla" w:hint="cs"/>
          <w:b/>
          <w:bCs/>
          <w:sz w:val="32"/>
          <w:szCs w:val="32"/>
          <w:u w:val="single"/>
          <w:rtl/>
          <w:lang w:bidi="ar-AE"/>
        </w:rPr>
        <w:t xml:space="preserve">كون لم يتم مشاهدة أي آثار للمياه في غرفة </w:t>
      </w:r>
      <w:r w:rsidR="00441D1F" w:rsidRPr="00441D1F">
        <w:rPr>
          <w:rFonts w:ascii="Sakkal Majalla" w:hAnsi="Sakkal Majalla" w:cs="Sakkal Majalla" w:hint="cs"/>
          <w:b/>
          <w:bCs/>
          <w:sz w:val="32"/>
          <w:szCs w:val="32"/>
          <w:u w:val="single"/>
          <w:rtl/>
          <w:lang w:bidi="ar-AE"/>
        </w:rPr>
        <w:t>المركبة:</w:t>
      </w:r>
      <w:r w:rsidR="00FC3CF6" w:rsidRPr="00441D1F">
        <w:rPr>
          <w:rFonts w:ascii="Sakkal Majalla" w:hAnsi="Sakkal Majalla" w:cs="Sakkal Majalla" w:hint="cs"/>
          <w:b/>
          <w:bCs/>
          <w:sz w:val="32"/>
          <w:szCs w:val="32"/>
          <w:u w:val="single"/>
          <w:rtl/>
          <w:lang w:bidi="ar-AE"/>
        </w:rPr>
        <w:t xml:space="preserve"> </w:t>
      </w:r>
    </w:p>
    <w:p w14:paraId="46BCDCF6" w14:textId="14822E14" w:rsidR="00FC3CF6" w:rsidRDefault="00FC3CF6"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"لم تتم مشاهدة اية آثار لدخول المياه داخل غرفة المركبة ، تمت مشاهدة آثار دخول المياه إلى داخل المحرك فقط ، </w:t>
      </w:r>
      <w:r w:rsidRPr="00441D1F">
        <w:rPr>
          <w:rFonts w:ascii="Sakkal Majalla" w:hAnsi="Sakkal Majalla" w:cs="Sakkal Majalla" w:hint="cs"/>
          <w:b/>
          <w:bCs/>
          <w:sz w:val="32"/>
          <w:szCs w:val="32"/>
          <w:u w:val="single"/>
          <w:rtl/>
          <w:lang w:bidi="ar-AE"/>
        </w:rPr>
        <w:t xml:space="preserve">اضرار المركبة تمثلت في تضرر المحرك ( جييم ) نتيجة تشغيله من قبل السائق حسب </w:t>
      </w:r>
      <w:r w:rsidRPr="00441D1F">
        <w:rPr>
          <w:rFonts w:ascii="Sakkal Majalla" w:hAnsi="Sakkal Majalla" w:cs="Sakkal Majalla" w:hint="cs"/>
          <w:b/>
          <w:bCs/>
          <w:sz w:val="32"/>
          <w:szCs w:val="32"/>
          <w:u w:val="single"/>
          <w:rtl/>
          <w:lang w:bidi="ar-AE"/>
        </w:rPr>
        <w:lastRenderedPageBreak/>
        <w:t>تصريحه</w:t>
      </w:r>
      <w:r>
        <w:rPr>
          <w:rFonts w:ascii="Sakkal Majalla" w:hAnsi="Sakkal Majalla" w:cs="Sakkal Majalla" w:hint="cs"/>
          <w:b/>
          <w:bCs/>
          <w:sz w:val="32"/>
          <w:szCs w:val="32"/>
          <w:rtl/>
          <w:lang w:bidi="ar-AE"/>
        </w:rPr>
        <w:t xml:space="preserve"> ، ومن وجهة نظر الخبرة</w:t>
      </w:r>
      <w:r w:rsidR="00576558">
        <w:rPr>
          <w:rFonts w:ascii="Sakkal Majalla" w:hAnsi="Sakkal Majalla" w:cs="Sakkal Majalla" w:hint="cs"/>
          <w:b/>
          <w:bCs/>
          <w:sz w:val="32"/>
          <w:szCs w:val="32"/>
          <w:rtl/>
          <w:lang w:bidi="ar-AE"/>
        </w:rPr>
        <w:t xml:space="preserve"> أن سائق المركبة / مالك المركبة لم يتخذ الاحتياطات اللازمة لتفادي الضرر و / أو مفاقمته ، الامر الذي يعني أنه خالف شروط الوثيقة " </w:t>
      </w:r>
    </w:p>
    <w:p w14:paraId="4C4CD481" w14:textId="4B5FE771" w:rsidR="00576558" w:rsidRDefault="00576558"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3-ولذلك سيكون ما انتهى اليه تقرير المعاينة هو الدفاع الرئيسي لشركة الـتأمين في المنازعة . </w:t>
      </w:r>
    </w:p>
    <w:p w14:paraId="376DCDA5" w14:textId="6C6128AF" w:rsidR="00576558" w:rsidRDefault="00576558"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4-وحيث أن وثيقة التأمين تغطي الحادث ، وحيث أنه وفق ما علمنا من مالك المركبة أنه لم يدخل تجمعات المياه بل قام بركن المركبة على جانب الطريق لليوم التالي حيث حضر وقام بشكل اعتيادي بمحاولة تشغيل المركبة </w:t>
      </w:r>
      <w:r w:rsidR="00441D1F">
        <w:rPr>
          <w:rFonts w:ascii="Sakkal Majalla" w:hAnsi="Sakkal Majalla" w:cs="Sakkal Majalla" w:hint="cs"/>
          <w:b/>
          <w:bCs/>
          <w:sz w:val="32"/>
          <w:szCs w:val="32"/>
          <w:rtl/>
          <w:lang w:bidi="ar-AE"/>
        </w:rPr>
        <w:t xml:space="preserve"> ،</w:t>
      </w:r>
      <w:r w:rsidRPr="00441D1F">
        <w:rPr>
          <w:rFonts w:ascii="Sakkal Majalla" w:hAnsi="Sakkal Majalla" w:cs="Sakkal Majalla" w:hint="cs"/>
          <w:b/>
          <w:bCs/>
          <w:sz w:val="32"/>
          <w:szCs w:val="32"/>
          <w:u w:val="single"/>
          <w:rtl/>
          <w:lang w:bidi="ar-AE"/>
        </w:rPr>
        <w:t>و</w:t>
      </w:r>
      <w:r w:rsidR="00441D1F" w:rsidRPr="00441D1F">
        <w:rPr>
          <w:rFonts w:ascii="Sakkal Majalla" w:hAnsi="Sakkal Majalla" w:cs="Sakkal Majalla" w:hint="cs"/>
          <w:b/>
          <w:bCs/>
          <w:sz w:val="32"/>
          <w:szCs w:val="32"/>
          <w:u w:val="single"/>
          <w:rtl/>
          <w:lang w:bidi="ar-AE"/>
        </w:rPr>
        <w:t>في رأينا أن ما</w:t>
      </w:r>
      <w:r w:rsidRPr="00441D1F">
        <w:rPr>
          <w:rFonts w:ascii="Sakkal Majalla" w:hAnsi="Sakkal Majalla" w:cs="Sakkal Majalla" w:hint="cs"/>
          <w:b/>
          <w:bCs/>
          <w:sz w:val="32"/>
          <w:szCs w:val="32"/>
          <w:u w:val="single"/>
          <w:rtl/>
          <w:lang w:bidi="ar-AE"/>
        </w:rPr>
        <w:t xml:space="preserve"> يثبت أن</w:t>
      </w:r>
      <w:r w:rsidR="00363309">
        <w:rPr>
          <w:rFonts w:ascii="Sakkal Majalla" w:hAnsi="Sakkal Majalla" w:cs="Sakkal Majalla" w:hint="cs"/>
          <w:b/>
          <w:bCs/>
          <w:sz w:val="32"/>
          <w:szCs w:val="32"/>
          <w:u w:val="single"/>
          <w:rtl/>
          <w:lang w:bidi="ar-AE"/>
        </w:rPr>
        <w:t xml:space="preserve"> المؤمن له</w:t>
      </w:r>
      <w:r w:rsidRPr="00441D1F">
        <w:rPr>
          <w:rFonts w:ascii="Sakkal Majalla" w:hAnsi="Sakkal Majalla" w:cs="Sakkal Majalla" w:hint="cs"/>
          <w:b/>
          <w:bCs/>
          <w:sz w:val="32"/>
          <w:szCs w:val="32"/>
          <w:u w:val="single"/>
          <w:rtl/>
          <w:lang w:bidi="ar-AE"/>
        </w:rPr>
        <w:t xml:space="preserve"> لا يعلم أن المياه دخلت</w:t>
      </w:r>
      <w:r w:rsidR="00363309">
        <w:rPr>
          <w:rFonts w:ascii="Sakkal Majalla" w:hAnsi="Sakkal Majalla" w:cs="Sakkal Majalla" w:hint="cs"/>
          <w:b/>
          <w:bCs/>
          <w:sz w:val="32"/>
          <w:szCs w:val="32"/>
          <w:u w:val="single"/>
          <w:rtl/>
          <w:lang w:bidi="ar-AE"/>
        </w:rPr>
        <w:t xml:space="preserve"> محرك المركبة </w:t>
      </w:r>
      <w:r w:rsidRPr="00441D1F">
        <w:rPr>
          <w:rFonts w:ascii="Sakkal Majalla" w:hAnsi="Sakkal Majalla" w:cs="Sakkal Majalla" w:hint="cs"/>
          <w:b/>
          <w:bCs/>
          <w:sz w:val="32"/>
          <w:szCs w:val="32"/>
          <w:u w:val="single"/>
          <w:rtl/>
          <w:lang w:bidi="ar-AE"/>
        </w:rPr>
        <w:t>هو ما أثبته تقرير / لويال للمعاينة</w:t>
      </w:r>
      <w:r w:rsidR="00363309">
        <w:rPr>
          <w:rFonts w:ascii="Sakkal Majalla" w:hAnsi="Sakkal Majalla" w:cs="Sakkal Majalla" w:hint="cs"/>
          <w:b/>
          <w:bCs/>
          <w:sz w:val="32"/>
          <w:szCs w:val="32"/>
          <w:u w:val="single"/>
          <w:rtl/>
          <w:lang w:bidi="ar-AE"/>
        </w:rPr>
        <w:t xml:space="preserve"> ذاته </w:t>
      </w:r>
      <w:r w:rsidRPr="00441D1F">
        <w:rPr>
          <w:rFonts w:ascii="Sakkal Majalla" w:hAnsi="Sakkal Majalla" w:cs="Sakkal Majalla" w:hint="cs"/>
          <w:b/>
          <w:bCs/>
          <w:sz w:val="32"/>
          <w:szCs w:val="32"/>
          <w:u w:val="single"/>
          <w:rtl/>
          <w:lang w:bidi="ar-AE"/>
        </w:rPr>
        <w:t xml:space="preserve"> أنه لا أثر للمياه في غرفة المركبة</w:t>
      </w:r>
      <w:r w:rsidR="00302C24">
        <w:rPr>
          <w:rFonts w:ascii="Sakkal Majalla" w:hAnsi="Sakkal Majalla" w:cs="Sakkal Majalla" w:hint="cs"/>
          <w:b/>
          <w:bCs/>
          <w:sz w:val="32"/>
          <w:szCs w:val="32"/>
          <w:u w:val="single"/>
          <w:rtl/>
          <w:lang w:bidi="ar-AE"/>
        </w:rPr>
        <w:t xml:space="preserve"> وهو ما يدعم دفاع المؤمن له أنه لما حضر في اليوم التالي لمكان المركبة وجدها في ذات مكان ركنها بعيداً عن المياه ولا أثر للمياه داخل غرفة المركبة وهو أصلاً </w:t>
      </w:r>
      <w:r w:rsidR="00363309">
        <w:rPr>
          <w:rFonts w:ascii="Sakkal Majalla" w:hAnsi="Sakkal Majalla" w:cs="Sakkal Majalla"/>
          <w:b/>
          <w:bCs/>
          <w:sz w:val="32"/>
          <w:szCs w:val="32"/>
          <w:u w:val="single"/>
          <w:rtl/>
          <w:lang w:bidi="ar-AE"/>
        </w:rPr>
        <w:t>–</w:t>
      </w:r>
      <w:r w:rsidR="00363309">
        <w:rPr>
          <w:rFonts w:ascii="Sakkal Majalla" w:hAnsi="Sakkal Majalla" w:cs="Sakkal Majalla" w:hint="cs"/>
          <w:b/>
          <w:bCs/>
          <w:sz w:val="32"/>
          <w:szCs w:val="32"/>
          <w:u w:val="single"/>
          <w:rtl/>
          <w:lang w:bidi="ar-AE"/>
        </w:rPr>
        <w:t xml:space="preserve"> أي المؤمن له </w:t>
      </w:r>
      <w:r w:rsidR="00363309">
        <w:rPr>
          <w:rFonts w:ascii="Sakkal Majalla" w:hAnsi="Sakkal Majalla" w:cs="Sakkal Majalla"/>
          <w:b/>
          <w:bCs/>
          <w:sz w:val="32"/>
          <w:szCs w:val="32"/>
          <w:u w:val="single"/>
          <w:rtl/>
          <w:lang w:bidi="ar-AE"/>
        </w:rPr>
        <w:t>–</w:t>
      </w:r>
      <w:r w:rsidR="00363309">
        <w:rPr>
          <w:rFonts w:ascii="Sakkal Majalla" w:hAnsi="Sakkal Majalla" w:cs="Sakkal Majalla" w:hint="cs"/>
          <w:b/>
          <w:bCs/>
          <w:sz w:val="32"/>
          <w:szCs w:val="32"/>
          <w:u w:val="single"/>
          <w:rtl/>
          <w:lang w:bidi="ar-AE"/>
        </w:rPr>
        <w:t xml:space="preserve"> لم يقود المركبة في </w:t>
      </w:r>
      <w:r w:rsidR="00302C24">
        <w:rPr>
          <w:rFonts w:ascii="Sakkal Majalla" w:hAnsi="Sakkal Majalla" w:cs="Sakkal Majalla" w:hint="cs"/>
          <w:b/>
          <w:bCs/>
          <w:sz w:val="32"/>
          <w:szCs w:val="32"/>
          <w:u w:val="single"/>
          <w:rtl/>
          <w:lang w:bidi="ar-AE"/>
        </w:rPr>
        <w:t xml:space="preserve"> تجمعات المياه في اليوم السابق</w:t>
      </w:r>
      <w:r w:rsidR="00363309">
        <w:rPr>
          <w:rFonts w:ascii="Sakkal Majalla" w:hAnsi="Sakkal Majalla" w:cs="Sakkal Majalla" w:hint="cs"/>
          <w:b/>
          <w:bCs/>
          <w:sz w:val="32"/>
          <w:szCs w:val="32"/>
          <w:u w:val="single"/>
          <w:rtl/>
          <w:lang w:bidi="ar-AE"/>
        </w:rPr>
        <w:t xml:space="preserve"> ،</w:t>
      </w:r>
      <w:r w:rsidR="00302C24">
        <w:rPr>
          <w:rFonts w:ascii="Sakkal Majalla" w:hAnsi="Sakkal Majalla" w:cs="Sakkal Majalla" w:hint="cs"/>
          <w:b/>
          <w:bCs/>
          <w:sz w:val="32"/>
          <w:szCs w:val="32"/>
          <w:u w:val="single"/>
          <w:rtl/>
          <w:lang w:bidi="ar-AE"/>
        </w:rPr>
        <w:t xml:space="preserve"> وبالتالي فإن المجرى الطبيعي للأمور أن يقوم المؤمن له بتشغيل المركبة للمضي فيها كونها لم تكن متعطلة في اليوم السابق بل أوقفها وركنها بعيداً عن المياه متقصداً عدم دخول تجمعات المياه بالمركبة </w:t>
      </w:r>
      <w:r>
        <w:rPr>
          <w:rFonts w:ascii="Sakkal Majalla" w:hAnsi="Sakkal Majalla" w:cs="Sakkal Majalla" w:hint="cs"/>
          <w:b/>
          <w:bCs/>
          <w:sz w:val="32"/>
          <w:szCs w:val="32"/>
          <w:rtl/>
          <w:lang w:bidi="ar-AE"/>
        </w:rPr>
        <w:t xml:space="preserve"> </w:t>
      </w:r>
      <w:r w:rsidR="00441D1F">
        <w:rPr>
          <w:rFonts w:ascii="Sakkal Majalla" w:hAnsi="Sakkal Majalla" w:cs="Sakkal Majalla" w:hint="cs"/>
          <w:b/>
          <w:bCs/>
          <w:sz w:val="32"/>
          <w:szCs w:val="32"/>
          <w:rtl/>
          <w:lang w:bidi="ar-AE"/>
        </w:rPr>
        <w:t xml:space="preserve"> ، </w:t>
      </w:r>
      <w:r>
        <w:rPr>
          <w:rFonts w:ascii="Sakkal Majalla" w:hAnsi="Sakkal Majalla" w:cs="Sakkal Majalla" w:hint="cs"/>
          <w:b/>
          <w:bCs/>
          <w:sz w:val="32"/>
          <w:szCs w:val="32"/>
          <w:rtl/>
          <w:lang w:bidi="ar-AE"/>
        </w:rPr>
        <w:t>وبالتالي فإنه لا خطأ ينسب للمؤمن له بخلاف ما انتهى اليه تقرير</w:t>
      </w:r>
      <w:r w:rsidR="00441D1F">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 لويال</w:t>
      </w:r>
      <w:r w:rsidR="00441D1F">
        <w:rPr>
          <w:rFonts w:ascii="Sakkal Majalla" w:hAnsi="Sakkal Majalla" w:cs="Sakkal Majalla" w:hint="cs"/>
          <w:b/>
          <w:bCs/>
          <w:sz w:val="32"/>
          <w:szCs w:val="32"/>
          <w:rtl/>
          <w:lang w:bidi="ar-AE"/>
        </w:rPr>
        <w:t xml:space="preserve"> للمعاينة ،</w:t>
      </w:r>
      <w:r>
        <w:rPr>
          <w:rFonts w:ascii="Sakkal Majalla" w:hAnsi="Sakkal Majalla" w:cs="Sakkal Majalla" w:hint="cs"/>
          <w:b/>
          <w:bCs/>
          <w:sz w:val="32"/>
          <w:szCs w:val="32"/>
          <w:rtl/>
          <w:lang w:bidi="ar-AE"/>
        </w:rPr>
        <w:t xml:space="preserve"> </w:t>
      </w:r>
      <w:r w:rsidRPr="00441D1F">
        <w:rPr>
          <w:rFonts w:ascii="Sakkal Majalla" w:hAnsi="Sakkal Majalla" w:cs="Sakkal Majalla" w:hint="cs"/>
          <w:b/>
          <w:bCs/>
          <w:sz w:val="32"/>
          <w:szCs w:val="32"/>
          <w:u w:val="single"/>
          <w:rtl/>
          <w:lang w:bidi="ar-AE"/>
        </w:rPr>
        <w:t xml:space="preserve">وكذلك أن الامطار الغزيرة وتجمعات المياه التي حدثت يوم 16/04/2024 كان حدث استثنائي في الدولة ولا أحد من السائقين كان يعلم تماما ما يتوجب عليه في هكذا ظرف استثنائي وغير اعتيادي مما ينفي أي خطأ من قبل المؤمن له </w:t>
      </w:r>
    </w:p>
    <w:p w14:paraId="0555D1B5" w14:textId="65006D9B" w:rsidR="00576558" w:rsidRDefault="00576558"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5-بجميع الأحوال</w:t>
      </w:r>
      <w:r w:rsidR="00441D1F">
        <w:rPr>
          <w:rFonts w:ascii="Sakkal Majalla" w:hAnsi="Sakkal Majalla" w:cs="Sakkal Majalla" w:hint="cs"/>
          <w:b/>
          <w:bCs/>
          <w:sz w:val="32"/>
          <w:szCs w:val="32"/>
          <w:rtl/>
          <w:lang w:bidi="ar-AE"/>
        </w:rPr>
        <w:t xml:space="preserve"> لا يمكن ضمان نجاح الدعوى</w:t>
      </w:r>
      <w:r w:rsidR="00352279">
        <w:rPr>
          <w:rFonts w:ascii="Sakkal Majalla" w:hAnsi="Sakkal Majalla" w:cs="Sakkal Majalla" w:hint="cs"/>
          <w:b/>
          <w:bCs/>
          <w:sz w:val="32"/>
          <w:szCs w:val="32"/>
          <w:rtl/>
          <w:lang w:bidi="ar-AE"/>
        </w:rPr>
        <w:t xml:space="preserve"> بوجود تقرير / لويال للمعاينة وتقدير الاضرار كونه خبير تأمين معتمد ،</w:t>
      </w:r>
      <w:r w:rsidR="00441D1F">
        <w:rPr>
          <w:rFonts w:ascii="Sakkal Majalla" w:hAnsi="Sakkal Majalla" w:cs="Sakkal Majalla" w:hint="cs"/>
          <w:b/>
          <w:bCs/>
          <w:sz w:val="32"/>
          <w:szCs w:val="32"/>
          <w:rtl/>
          <w:lang w:bidi="ar-AE"/>
        </w:rPr>
        <w:t xml:space="preserve"> وطبعاً</w:t>
      </w:r>
      <w:r>
        <w:rPr>
          <w:rFonts w:ascii="Sakkal Majalla" w:hAnsi="Sakkal Majalla" w:cs="Sakkal Majalla" w:hint="cs"/>
          <w:b/>
          <w:bCs/>
          <w:sz w:val="32"/>
          <w:szCs w:val="32"/>
          <w:rtl/>
          <w:lang w:bidi="ar-AE"/>
        </w:rPr>
        <w:t xml:space="preserve"> القرار الأخير هو للجنة ، ومن ثم لمحكمة الاستئناف حيث أن قرار اللجنة قابل للاستئناف إذا تجاور</w:t>
      </w:r>
      <w:r>
        <w:rPr>
          <w:rFonts w:ascii="Sakkal Majalla" w:hAnsi="Sakkal Majalla" w:cs="Sakkal Majalla" w:hint="eastAsia"/>
          <w:b/>
          <w:bCs/>
          <w:sz w:val="32"/>
          <w:szCs w:val="32"/>
          <w:rtl/>
          <w:lang w:bidi="ar-AE"/>
        </w:rPr>
        <w:t>ت</w:t>
      </w:r>
      <w:r>
        <w:rPr>
          <w:rFonts w:ascii="Sakkal Majalla" w:hAnsi="Sakkal Majalla" w:cs="Sakkal Majalla" w:hint="cs"/>
          <w:b/>
          <w:bCs/>
          <w:sz w:val="32"/>
          <w:szCs w:val="32"/>
          <w:rtl/>
          <w:lang w:bidi="ar-AE"/>
        </w:rPr>
        <w:t xml:space="preserve"> قيمة المطالبة خمسون ألف درهم ،  وننصح بطلب ندب خبرة فنية بالمنازعة</w:t>
      </w:r>
      <w:r w:rsidR="00441D1F">
        <w:rPr>
          <w:rFonts w:ascii="Sakkal Majalla" w:hAnsi="Sakkal Majalla" w:cs="Sakkal Majalla" w:hint="cs"/>
          <w:b/>
          <w:bCs/>
          <w:sz w:val="32"/>
          <w:szCs w:val="32"/>
          <w:rtl/>
          <w:lang w:bidi="ar-AE"/>
        </w:rPr>
        <w:t xml:space="preserve"> . </w:t>
      </w:r>
    </w:p>
    <w:p w14:paraId="2354D5CE" w14:textId="06857B32" w:rsidR="00B02F2E" w:rsidRDefault="00B02F2E" w:rsidP="00B02F2E">
      <w:pPr>
        <w:bidi/>
        <w:jc w:val="both"/>
        <w:rPr>
          <w:rFonts w:ascii="Sakkal Majalla" w:hAnsi="Sakkal Majalla" w:cs="Sakkal Majalla"/>
          <w:b/>
          <w:bCs/>
          <w:sz w:val="32"/>
          <w:szCs w:val="32"/>
          <w:rtl/>
          <w:lang w:bidi="ar-AE"/>
        </w:rPr>
      </w:pPr>
      <w:r w:rsidRPr="00B02F2E">
        <w:rPr>
          <w:rFonts w:ascii="Sakkal Majalla" w:hAnsi="Sakkal Majalla" w:cs="Sakkal Majalla" w:hint="cs"/>
          <w:b/>
          <w:bCs/>
          <w:sz w:val="32"/>
          <w:szCs w:val="32"/>
          <w:u w:val="single"/>
          <w:rtl/>
          <w:lang w:bidi="ar-AE"/>
        </w:rPr>
        <w:t>ملاحظة</w:t>
      </w:r>
      <w:r w:rsidR="007C024E">
        <w:rPr>
          <w:rFonts w:ascii="Sakkal Majalla" w:hAnsi="Sakkal Majalla" w:cs="Sakkal Majalla" w:hint="cs"/>
          <w:b/>
          <w:bCs/>
          <w:sz w:val="32"/>
          <w:szCs w:val="32"/>
          <w:u w:val="single"/>
          <w:rtl/>
          <w:lang w:bidi="ar-AE"/>
        </w:rPr>
        <w:t xml:space="preserve"> 1:</w:t>
      </w:r>
      <w:r>
        <w:rPr>
          <w:rFonts w:ascii="Sakkal Majalla" w:hAnsi="Sakkal Majalla" w:cs="Sakkal Majalla" w:hint="cs"/>
          <w:b/>
          <w:bCs/>
          <w:sz w:val="32"/>
          <w:szCs w:val="32"/>
          <w:rtl/>
          <w:lang w:bidi="ar-AE"/>
        </w:rPr>
        <w:t xml:space="preserve"> يوجد رهن لبنك الامارات الإسلامي وتعهد من شركة التأمين بسداد قيمة المطالبة للبنك مما يحتاج لتدقيق الصفة في الدعوى قبل قيدها . </w:t>
      </w:r>
    </w:p>
    <w:p w14:paraId="0C849A85" w14:textId="68E7CF90" w:rsidR="007C024E" w:rsidRDefault="007C024E" w:rsidP="007C024E">
      <w:pPr>
        <w:bidi/>
        <w:jc w:val="both"/>
        <w:rPr>
          <w:rFonts w:ascii="Sakkal Majalla" w:hAnsi="Sakkal Majalla" w:cs="Sakkal Majalla"/>
          <w:b/>
          <w:bCs/>
          <w:sz w:val="32"/>
          <w:szCs w:val="32"/>
          <w:rtl/>
          <w:lang w:bidi="ar-AE"/>
        </w:rPr>
      </w:pPr>
      <w:r w:rsidRPr="007C024E">
        <w:rPr>
          <w:rFonts w:ascii="Sakkal Majalla" w:hAnsi="Sakkal Majalla" w:cs="Sakkal Majalla" w:hint="cs"/>
          <w:b/>
          <w:bCs/>
          <w:sz w:val="32"/>
          <w:szCs w:val="32"/>
          <w:u w:val="single"/>
          <w:rtl/>
          <w:lang w:bidi="ar-AE"/>
        </w:rPr>
        <w:t xml:space="preserve">ملاحظة </w:t>
      </w:r>
      <w:r w:rsidR="009326C8" w:rsidRPr="007C024E">
        <w:rPr>
          <w:rFonts w:ascii="Sakkal Majalla" w:hAnsi="Sakkal Majalla" w:cs="Sakkal Majalla" w:hint="cs"/>
          <w:b/>
          <w:bCs/>
          <w:sz w:val="32"/>
          <w:szCs w:val="32"/>
          <w:u w:val="single"/>
          <w:rtl/>
          <w:lang w:bidi="ar-AE"/>
        </w:rPr>
        <w:t>2:</w:t>
      </w:r>
      <w:r>
        <w:rPr>
          <w:rFonts w:ascii="Sakkal Majalla" w:hAnsi="Sakkal Majalla" w:cs="Sakkal Majalla" w:hint="cs"/>
          <w:b/>
          <w:bCs/>
          <w:sz w:val="32"/>
          <w:szCs w:val="32"/>
          <w:rtl/>
          <w:lang w:bidi="ar-AE"/>
        </w:rPr>
        <w:t xml:space="preserve"> القيمة التأميني</w:t>
      </w:r>
      <w:r>
        <w:rPr>
          <w:rFonts w:ascii="Sakkal Majalla" w:hAnsi="Sakkal Majalla" w:cs="Sakkal Majalla" w:hint="eastAsia"/>
          <w:b/>
          <w:bCs/>
          <w:sz w:val="32"/>
          <w:szCs w:val="32"/>
          <w:rtl/>
          <w:lang w:bidi="ar-AE"/>
        </w:rPr>
        <w:t>ة</w:t>
      </w:r>
      <w:r>
        <w:rPr>
          <w:rFonts w:ascii="Sakkal Majalla" w:hAnsi="Sakkal Majalla" w:cs="Sakkal Majalla" w:hint="cs"/>
          <w:b/>
          <w:bCs/>
          <w:sz w:val="32"/>
          <w:szCs w:val="32"/>
          <w:rtl/>
          <w:lang w:bidi="ar-AE"/>
        </w:rPr>
        <w:t xml:space="preserve"> للمركبة هو مبلغ 214,000 درهم ( مائتين وأربعة عشر ألف درهم ) </w:t>
      </w:r>
    </w:p>
    <w:p w14:paraId="45A64D67" w14:textId="5B83788C" w:rsidR="00576558" w:rsidRDefault="00576558" w:rsidP="0090722D">
      <w:pPr>
        <w:bidi/>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وبكل احترام وتقدير</w:t>
      </w:r>
      <w:r w:rsidR="00E27F20">
        <w:rPr>
          <w:rFonts w:ascii="Sakkal Majalla" w:hAnsi="Sakkal Majalla" w:cs="Sakkal Majalla" w:hint="cs"/>
          <w:b/>
          <w:bCs/>
          <w:sz w:val="32"/>
          <w:szCs w:val="32"/>
          <w:rtl/>
          <w:lang w:bidi="ar-AE"/>
        </w:rPr>
        <w:t>،،،</w:t>
      </w:r>
    </w:p>
    <w:p w14:paraId="339C58B3" w14:textId="77777777" w:rsidR="00576558" w:rsidRDefault="00576558"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المستشار علي محمد عجوب </w:t>
      </w:r>
    </w:p>
    <w:p w14:paraId="66834AD7" w14:textId="07EA1205" w:rsidR="00576558" w:rsidRDefault="00576558" w:rsidP="0090722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05/08/2024  </w:t>
      </w:r>
    </w:p>
    <w:p w14:paraId="639B9B4E" w14:textId="77777777" w:rsidR="00F32231" w:rsidRPr="007E49E4" w:rsidRDefault="00F32231" w:rsidP="0090722D">
      <w:pPr>
        <w:bidi/>
        <w:jc w:val="both"/>
        <w:rPr>
          <w:rFonts w:ascii="Sakkal Majalla" w:hAnsi="Sakkal Majalla" w:cs="Sakkal Majalla"/>
          <w:b/>
          <w:bCs/>
          <w:sz w:val="32"/>
          <w:szCs w:val="32"/>
          <w:rtl/>
          <w:lang w:bidi="ar-AE"/>
        </w:rPr>
      </w:pPr>
    </w:p>
    <w:sectPr w:rsidR="00F32231" w:rsidRPr="007E49E4" w:rsidSect="0049737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0DB83" w14:textId="77777777" w:rsidR="00C16A63" w:rsidRDefault="00C16A63" w:rsidP="007E49E4">
      <w:pPr>
        <w:spacing w:after="0" w:line="240" w:lineRule="auto"/>
      </w:pPr>
      <w:r>
        <w:separator/>
      </w:r>
    </w:p>
  </w:endnote>
  <w:endnote w:type="continuationSeparator" w:id="0">
    <w:p w14:paraId="5838D098" w14:textId="77777777" w:rsidR="00C16A63" w:rsidRDefault="00C16A63" w:rsidP="007E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1738785"/>
      <w:docPartObj>
        <w:docPartGallery w:val="Page Numbers (Bottom of Page)"/>
        <w:docPartUnique/>
      </w:docPartObj>
    </w:sdtPr>
    <w:sdtEndPr>
      <w:rPr>
        <w:noProof/>
      </w:rPr>
    </w:sdtEndPr>
    <w:sdtContent>
      <w:p w14:paraId="7FED021B" w14:textId="5F808AE4" w:rsidR="007E49E4" w:rsidRDefault="007E49E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993CAA" w14:textId="77777777" w:rsidR="007E49E4" w:rsidRDefault="007E4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B0164" w14:textId="77777777" w:rsidR="00C16A63" w:rsidRDefault="00C16A63" w:rsidP="007E49E4">
      <w:pPr>
        <w:spacing w:after="0" w:line="240" w:lineRule="auto"/>
      </w:pPr>
      <w:r>
        <w:separator/>
      </w:r>
    </w:p>
  </w:footnote>
  <w:footnote w:type="continuationSeparator" w:id="0">
    <w:p w14:paraId="0FD1998F" w14:textId="77777777" w:rsidR="00C16A63" w:rsidRDefault="00C16A63" w:rsidP="007E4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58597F"/>
    <w:multiLevelType w:val="hybridMultilevel"/>
    <w:tmpl w:val="81949D66"/>
    <w:lvl w:ilvl="0" w:tplc="22E88B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53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78"/>
    <w:rsid w:val="000840C0"/>
    <w:rsid w:val="000E0638"/>
    <w:rsid w:val="001141DD"/>
    <w:rsid w:val="00155C21"/>
    <w:rsid w:val="001A2815"/>
    <w:rsid w:val="00220354"/>
    <w:rsid w:val="00225543"/>
    <w:rsid w:val="00297B00"/>
    <w:rsid w:val="00302C24"/>
    <w:rsid w:val="00352279"/>
    <w:rsid w:val="00363309"/>
    <w:rsid w:val="00385556"/>
    <w:rsid w:val="0042118C"/>
    <w:rsid w:val="0043151A"/>
    <w:rsid w:val="00436FAE"/>
    <w:rsid w:val="00441D1F"/>
    <w:rsid w:val="004826AA"/>
    <w:rsid w:val="00497371"/>
    <w:rsid w:val="004B156D"/>
    <w:rsid w:val="004C7BDF"/>
    <w:rsid w:val="005135AE"/>
    <w:rsid w:val="00515909"/>
    <w:rsid w:val="00551AD6"/>
    <w:rsid w:val="00552A58"/>
    <w:rsid w:val="00570E15"/>
    <w:rsid w:val="00576558"/>
    <w:rsid w:val="00587C92"/>
    <w:rsid w:val="005968C3"/>
    <w:rsid w:val="00597D7E"/>
    <w:rsid w:val="0060539E"/>
    <w:rsid w:val="00693DC7"/>
    <w:rsid w:val="006A6382"/>
    <w:rsid w:val="006B33E2"/>
    <w:rsid w:val="006C2EB4"/>
    <w:rsid w:val="006D20A6"/>
    <w:rsid w:val="00756F37"/>
    <w:rsid w:val="007759A9"/>
    <w:rsid w:val="00794B7E"/>
    <w:rsid w:val="007C024E"/>
    <w:rsid w:val="007E49E4"/>
    <w:rsid w:val="007F40BE"/>
    <w:rsid w:val="00853957"/>
    <w:rsid w:val="00883286"/>
    <w:rsid w:val="00887002"/>
    <w:rsid w:val="008D4EF0"/>
    <w:rsid w:val="008D57A5"/>
    <w:rsid w:val="008E624B"/>
    <w:rsid w:val="0090722D"/>
    <w:rsid w:val="009326C8"/>
    <w:rsid w:val="00933B39"/>
    <w:rsid w:val="009525F2"/>
    <w:rsid w:val="009E4C1F"/>
    <w:rsid w:val="009F17D2"/>
    <w:rsid w:val="00A10C5A"/>
    <w:rsid w:val="00A26906"/>
    <w:rsid w:val="00A57802"/>
    <w:rsid w:val="00AD21B3"/>
    <w:rsid w:val="00B02F2E"/>
    <w:rsid w:val="00B03A6E"/>
    <w:rsid w:val="00B473B8"/>
    <w:rsid w:val="00B53CE5"/>
    <w:rsid w:val="00B92197"/>
    <w:rsid w:val="00BC5464"/>
    <w:rsid w:val="00C10EC9"/>
    <w:rsid w:val="00C16A63"/>
    <w:rsid w:val="00C940D8"/>
    <w:rsid w:val="00CA49E3"/>
    <w:rsid w:val="00CB27EC"/>
    <w:rsid w:val="00CF5FA5"/>
    <w:rsid w:val="00D159B5"/>
    <w:rsid w:val="00D43198"/>
    <w:rsid w:val="00D44178"/>
    <w:rsid w:val="00DC5B87"/>
    <w:rsid w:val="00E257DA"/>
    <w:rsid w:val="00E27F20"/>
    <w:rsid w:val="00E43B05"/>
    <w:rsid w:val="00E47CD1"/>
    <w:rsid w:val="00E75017"/>
    <w:rsid w:val="00EF30FC"/>
    <w:rsid w:val="00EF371D"/>
    <w:rsid w:val="00F3085E"/>
    <w:rsid w:val="00F32231"/>
    <w:rsid w:val="00F52E94"/>
    <w:rsid w:val="00F769D0"/>
    <w:rsid w:val="00F87C85"/>
    <w:rsid w:val="00F90D4E"/>
    <w:rsid w:val="00FC037F"/>
    <w:rsid w:val="00FC10C5"/>
    <w:rsid w:val="00FC3CF6"/>
    <w:rsid w:val="00FC5B45"/>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5B61"/>
  <w15:chartTrackingRefBased/>
  <w15:docId w15:val="{F81B1ADF-D282-4E65-AC1A-8B29B820F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9E4"/>
  </w:style>
  <w:style w:type="paragraph" w:styleId="Footer">
    <w:name w:val="footer"/>
    <w:basedOn w:val="Normal"/>
    <w:link w:val="FooterChar"/>
    <w:uiPriority w:val="99"/>
    <w:unhideWhenUsed/>
    <w:rsid w:val="007E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9E4"/>
  </w:style>
  <w:style w:type="paragraph" w:styleId="ListParagraph">
    <w:name w:val="List Paragraph"/>
    <w:basedOn w:val="Normal"/>
    <w:uiPriority w:val="34"/>
    <w:qFormat/>
    <w:rsid w:val="00596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Ajjob</dc:creator>
  <cp:keywords/>
  <dc:description/>
  <cp:lastModifiedBy>Ali Ajjob</cp:lastModifiedBy>
  <cp:revision>32</cp:revision>
  <dcterms:created xsi:type="dcterms:W3CDTF">2024-08-05T07:34:00Z</dcterms:created>
  <dcterms:modified xsi:type="dcterms:W3CDTF">2024-08-05T09:13:00Z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dc5695e87625e2bec14dd73af1bd1ed132e9820b636191652418aa64ccc98b41</vt:lpwstr>
  </property>
</Properties>
</file>